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rPr/>
      </w:pPr>
      <w:r w:rsidDel="00000000" w:rsidR="00000000" w:rsidRPr="00000000">
        <w:rPr>
          <w:rtl w:val="0"/>
        </w:rPr>
        <w:t xml:space="preserve">ON. RUGGERO RAZZA</w:t>
      </w:r>
    </w:p>
    <w:p w:rsidR="00000000" w:rsidDel="00000000" w:rsidP="00000000" w:rsidRDefault="00000000" w:rsidRPr="00000000" w14:paraId="00000002">
      <w:pPr>
        <w:rPr/>
      </w:pPr>
      <w:r w:rsidDel="00000000" w:rsidR="00000000" w:rsidRPr="00000000">
        <w:rPr>
          <w:rtl w:val="0"/>
        </w:rPr>
        <w:t xml:space="preserve">Raccolta Comunicati Stampa - Maggio/Giugno 2026</w:t>
      </w:r>
    </w:p>
    <w:p w:rsidR="00000000" w:rsidDel="00000000" w:rsidP="00000000" w:rsidRDefault="00000000" w:rsidRPr="00000000" w14:paraId="00000003">
      <w:pPr>
        <w:pStyle w:val="Heading1"/>
        <w:rPr/>
      </w:pPr>
      <w:bookmarkStart w:colFirst="0" w:colLast="0" w:name="_k3t8f0kcyv12" w:id="0"/>
      <w:bookmarkEnd w:id="0"/>
      <w:r w:rsidDel="00000000" w:rsidR="00000000" w:rsidRPr="00000000">
        <w:rPr>
          <w:rtl w:val="0"/>
        </w:rPr>
        <w:t xml:space="preserve">Indice</w:t>
      </w:r>
    </w:p>
    <w:p w:rsidR="00000000" w:rsidDel="00000000" w:rsidP="00000000" w:rsidRDefault="00000000" w:rsidRPr="00000000" w14:paraId="00000004">
      <w:pPr>
        <w:rPr/>
      </w:pPr>
      <w:r w:rsidDel="00000000" w:rsidR="00000000" w:rsidRPr="00000000">
        <w:rPr>
          <w:rtl w:val="0"/>
        </w:rPr>
        <w:t xml:space="preserve">19 maggio 2026 – PNRR: il Sud cresce e la Sicilia con numeri record</w:t>
      </w:r>
    </w:p>
    <w:p w:rsidR="00000000" w:rsidDel="00000000" w:rsidP="00000000" w:rsidRDefault="00000000" w:rsidRPr="00000000" w14:paraId="00000005">
      <w:pPr>
        <w:rPr/>
      </w:pPr>
      <w:r w:rsidDel="00000000" w:rsidR="00000000" w:rsidRPr="00000000">
        <w:rPr>
          <w:rtl w:val="0"/>
        </w:rPr>
        <w:t xml:space="preserve">2 giugno 2026 – 80 anni della Repubblica italiana al Parlamento europeo</w:t>
      </w:r>
    </w:p>
    <w:p w:rsidR="00000000" w:rsidDel="00000000" w:rsidP="00000000" w:rsidRDefault="00000000" w:rsidRPr="00000000" w14:paraId="00000006">
      <w:pPr>
        <w:rPr/>
      </w:pPr>
      <w:r w:rsidDel="00000000" w:rsidR="00000000" w:rsidRPr="00000000">
        <w:rPr>
          <w:rtl w:val="0"/>
        </w:rPr>
        <w:t xml:space="preserve">3 giugno 2026 – UE: PARLAMENTO EUROPEO APPROVA REPORT FOURLAS/RAZZA SU STATO PROFESSIONI SANITARIE</w:t>
      </w:r>
    </w:p>
    <w:p w:rsidR="00000000" w:rsidDel="00000000" w:rsidP="00000000" w:rsidRDefault="00000000" w:rsidRPr="00000000" w14:paraId="00000007">
      <w:pPr>
        <w:rPr/>
      </w:pPr>
      <w:r w:rsidDel="00000000" w:rsidR="00000000" w:rsidRPr="00000000">
        <w:rPr>
          <w:rtl w:val="0"/>
        </w:rPr>
        <w:t xml:space="preserve">Giugno 2026 – Nessun allarme sull’Hantavirus, l’europa deve farsi trovare pronta alle crisi.</w:t>
      </w:r>
    </w:p>
    <w:p w:rsidR="00000000" w:rsidDel="00000000" w:rsidP="00000000" w:rsidRDefault="00000000" w:rsidRPr="00000000" w14:paraId="00000008">
      <w:pPr>
        <w:rPr/>
      </w:pPr>
      <w:r w:rsidDel="00000000" w:rsidR="00000000" w:rsidRPr="00000000">
        <w:rPr>
          <w:rtl w:val="0"/>
        </w:rPr>
        <w:t xml:space="preserve">Giugno 2026 – L’Europa rafforzi la propria preparazione alle crisi</w:t>
      </w:r>
    </w:p>
    <w:p w:rsidR="00000000" w:rsidDel="00000000" w:rsidP="00000000" w:rsidRDefault="00000000" w:rsidRPr="00000000" w14:paraId="00000009">
      <w:pPr>
        <w:rPr/>
      </w:pPr>
      <w:r w:rsidDel="00000000" w:rsidR="00000000" w:rsidRPr="00000000">
        <w:rPr>
          <w:rtl w:val="0"/>
        </w:rPr>
        <w:t xml:space="preserve">Giugno 2026 – Strategia europea per le isole</w:t>
      </w:r>
    </w:p>
    <w:p w:rsidR="00000000" w:rsidDel="00000000" w:rsidP="00000000" w:rsidRDefault="00000000" w:rsidRPr="00000000" w14:paraId="0000000A">
      <w:pPr>
        <w:rPr/>
      </w:pPr>
      <w:r w:rsidDel="00000000" w:rsidR="00000000" w:rsidRPr="00000000">
        <w:rPr>
          <w:rtl w:val="0"/>
        </w:rPr>
        <w:t xml:space="preserve">11 giugno 2026 – Commissione parlamentare mista UE-Marocco</w:t>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b w:val="1"/>
          <w:bCs w:val="1"/>
          <w:color w:val="4a86e8"/>
          <w:sz w:val="28"/>
          <w:szCs w:val="28"/>
        </w:rPr>
      </w:pPr>
      <w:r w:rsidDel="00000000" w:rsidR="00000000" w:rsidRPr="00000000">
        <w:rPr>
          <w:b w:val="1"/>
          <w:bCs w:val="1"/>
          <w:color w:val="4a86e8"/>
          <w:sz w:val="28"/>
          <w:szCs w:val="28"/>
          <w:rtl w:val="0"/>
        </w:rPr>
        <w:t xml:space="preserve"> Strategia europea per le isole</w:t>
      </w:r>
    </w:p>
    <w:p w:rsidR="00000000" w:rsidDel="00000000" w:rsidP="00000000" w:rsidRDefault="00000000" w:rsidRPr="00000000" w14:paraId="0000000E">
      <w:pPr>
        <w:rPr/>
      </w:pPr>
      <w:r w:rsidDel="00000000" w:rsidR="00000000" w:rsidRPr="00000000">
        <w:rPr>
          <w:b w:val="1"/>
          <w:bCs w:val="1"/>
          <w:rtl w:val="0"/>
        </w:rPr>
        <w:t xml:space="preserve">Razza (FdI/ECR), "Dall’Europa un riconoscimento storico per le isole: l’insularità entra finalmente nell’agenda europea. Ora nuove opportunità per il Mediterraneo"</w:t>
      </w:r>
      <w:r w:rsidDel="00000000" w:rsidR="00000000" w:rsidRPr="00000000">
        <w:rPr>
          <w:rtl w:val="0"/>
        </w:rPr>
        <w:t xml:space="preserve"> </w:t>
      </w:r>
    </w:p>
    <w:p w:rsidR="00000000" w:rsidDel="00000000" w:rsidP="00000000" w:rsidRDefault="00000000" w:rsidRPr="00000000" w14:paraId="0000000F">
      <w:pPr>
        <w:rPr/>
      </w:pPr>
      <w:r w:rsidDel="00000000" w:rsidR="00000000" w:rsidRPr="00000000">
        <w:rPr>
          <w:rtl w:val="0"/>
        </w:rPr>
        <w:t xml:space="preserve">La prima Strategia europea dedicata alle isole rappresenta un risultato di grande rilevanza politica e istituzionale. Per la prima volta l’Unione europea riconosce in modo organico le specificità dell’insularità e la necessità di costruire politiche adeguate alle esigenze di milioni di cittadini europei. Lo dichiara l’eurodeputato di Fratelli d’Italia/ECR Ruggero Razza. L’iniziativa presentata dal vicepresidente esecutivo della Commissione europea Raffaele Fitto rappresenta un cambio di passo importante. Per le isole del Mediterraneo come la Sicilia, significa portare al centro dell’agenda europea temi decisivi come connettività, competitività, sicurezza energetica, servizi e contrasto allo spopolamento. È una base solida su cui costruire nuove opportunità di sviluppo e coesione per territori che rappresentano una risorsa strategica per il futuro dell’Europa. Un ringraziamento va a tutti gli stakeholder siciliani e sardi che hanno contribuito alla fase di consultazione, offrendo proposte e competenze che hanno aiutato a portare le esigenze delle isole al centro del dibattito europeo.</w:t>
      </w:r>
    </w:p>
    <w:p w:rsidR="00000000" w:rsidDel="00000000" w:rsidP="00000000" w:rsidRDefault="00000000" w:rsidRPr="00000000" w14:paraId="00000010">
      <w:pPr>
        <w:rPr/>
      </w:pPr>
      <w:r w:rsidDel="00000000" w:rsidR="00000000" w:rsidRPr="00000000">
        <w:br w:type="page"/>
      </w:r>
      <w:r w:rsidDel="00000000" w:rsidR="00000000" w:rsidRPr="00000000">
        <w:rPr>
          <w:rtl w:val="0"/>
        </w:rPr>
      </w:r>
    </w:p>
    <w:p w:rsidR="00000000" w:rsidDel="00000000" w:rsidP="00000000" w:rsidRDefault="00000000" w:rsidRPr="00000000" w14:paraId="00000011">
      <w:pPr>
        <w:rPr>
          <w:b w:val="1"/>
          <w:bCs w:val="1"/>
          <w:color w:val="4a86e8"/>
          <w:sz w:val="26"/>
          <w:szCs w:val="26"/>
        </w:rPr>
      </w:pPr>
      <w:r w:rsidDel="00000000" w:rsidR="00000000" w:rsidRPr="00000000">
        <w:rPr>
          <w:b w:val="1"/>
          <w:bCs w:val="1"/>
          <w:color w:val="4a86e8"/>
          <w:sz w:val="26"/>
          <w:szCs w:val="26"/>
          <w:rtl w:val="0"/>
        </w:rPr>
        <w:t xml:space="preserve">Nessun allarme sull’Hantavirus, l’europa deve farsi trovare pronta alle crisi</w:t>
      </w:r>
    </w:p>
    <w:p w:rsidR="00000000" w:rsidDel="00000000" w:rsidP="00000000" w:rsidRDefault="00000000" w:rsidRPr="00000000" w14:paraId="00000012">
      <w:pPr>
        <w:rPr>
          <w:b w:val="1"/>
          <w:bCs w:val="1"/>
        </w:rPr>
      </w:pPr>
      <w:r w:rsidDel="00000000" w:rsidR="00000000" w:rsidRPr="00000000">
        <w:rPr>
          <w:b w:val="1"/>
          <w:bCs w:val="1"/>
          <w:rtl w:val="0"/>
        </w:rPr>
        <w:t xml:space="preserve">Razza (FdI/ECR), “Nessun allarme sull’Hantavirus, ma l’Europa non può permettersi di farsi trovare ancora impreparata” </w:t>
      </w:r>
    </w:p>
    <w:p w:rsidR="00000000" w:rsidDel="00000000" w:rsidP="00000000" w:rsidRDefault="00000000" w:rsidRPr="00000000" w14:paraId="00000013">
      <w:pPr>
        <w:rPr/>
      </w:pPr>
      <w:r w:rsidDel="00000000" w:rsidR="00000000" w:rsidRPr="00000000">
        <w:rPr>
          <w:rtl w:val="0"/>
        </w:rPr>
        <w:t xml:space="preserve">Il caso dell’Hantavirus non deve generare alcun allarmismo. I cittadini hanno già attraversato anni difficili e portano ancora addosso il peso umano, sociale ed economico lasciato dalla pandemia. Proprio per questo il primo dovere delle istituzioni è parlare con chiarezza, con responsabilità e senza alimentare paure che non trovano giustificazione nei fatti. Esiste invece il dovere di porre una domanda seria alla politica europea: cosa abbiamo realmente imparato da quella stagione così drammatica? Lo dichiara l’eurodeputato di Fratelli d’Italia/ECR Ruggero Razza dalla Plenaria di Strasburgo. Durante e dopo la pandemia sono state annunciate strategie, investimenti e cambiamenti che avrebbero dovuto rendere più forti i nostri sistemi sanitari. Alcuni passi avanti sono stati compiuti, soprattutto sul piano della ricerca, ma molte delle priorità che venivano indicate come indispensabili non sono ancora diventate realtà. L’Europa, nonostante gli sforzi, continua a mostrare limiti nella propria autonomia produttiva sul fronte sanitario e tecnologico. Continuiamo a dipendere da altri per componenti strategiche, tecnologie e capacità produttive che in momenti di crisi diventano decisive. E resta aperta una questione ancora più urgente: la crisi del personale sanitario. Mancano professionisti, competenze e risposte adeguate davanti ad una richiesta di assistenza e cure sempre piu’ forte. Il Parlamento europeo sarà chiamato a pronunciarsi nelle prossime settimane con un voto sulla crisi del personale sanitario. Una crisi che oggi vede mancare milioni di professionisti e che rischia di trasformarsi nella più grande fragilità dei nostri sistemi sanitari. Perché una pandemia non mette sotto pressione soltanto strutture e bilanci. Se mancano medici, infermieri e operatori sanitari, se chi lavora nei nostri ospedali continua a sostenere carichi sempre più pesanti, se non esistono strumenti tecnologici adeguati a supportare il loro lavoro, allora qualsiasi sistema rischia di trovarsi impreparato proprio nel momento in cui viene messo alla prova. La lezione più grande del Covid è stata la scoperta della fragilità dei nostri sistemi. E la preparazione si misura nella capacità di investire prima sulle persone, sulle competenze e sulle tecnologie necessarie a proteggerle. Milioni di cittadini europei, ricordano bene cosa abbia significato vivere la stagione della pandemia. Famiglie segnate, sacrifici, paura e sistemi messi sotto pressione. Sarebbe un errore considerare quella esperienza come una parentesi chiusa. La vera lezione del Covid è che le emergenze non si affrontano nel momento in cui arrivano. Si affrontano prima. Con medici, tecnologie, ricerca, programmazione e con la capacità di dare seguito agli impegni assunti davanti ai cittadini. Perché il rischio più grande non è l’emergenza di oggi: è dimenticare troppo in fretta quella di ieri.</w:t>
      </w:r>
    </w:p>
    <w:p w:rsidR="00000000" w:rsidDel="00000000" w:rsidP="00000000" w:rsidRDefault="00000000" w:rsidRPr="00000000" w14:paraId="00000014">
      <w:pPr>
        <w:rPr/>
      </w:pPr>
      <w:r w:rsidDel="00000000" w:rsidR="00000000" w:rsidRPr="00000000">
        <w:br w:type="page"/>
      </w:r>
      <w:r w:rsidDel="00000000" w:rsidR="00000000" w:rsidRPr="00000000">
        <w:rPr>
          <w:rtl w:val="0"/>
        </w:rPr>
      </w:r>
    </w:p>
    <w:p w:rsidR="00000000" w:rsidDel="00000000" w:rsidP="00000000" w:rsidRDefault="00000000" w:rsidRPr="00000000" w14:paraId="00000015">
      <w:pPr>
        <w:rPr>
          <w:b w:val="1"/>
          <w:bCs w:val="1"/>
          <w:color w:val="4a86e8"/>
          <w:sz w:val="24"/>
          <w:szCs w:val="24"/>
        </w:rPr>
      </w:pPr>
      <w:r w:rsidDel="00000000" w:rsidR="00000000" w:rsidRPr="00000000">
        <w:rPr>
          <w:b w:val="1"/>
          <w:bCs w:val="1"/>
          <w:color w:val="4a86e8"/>
          <w:sz w:val="24"/>
          <w:szCs w:val="24"/>
          <w:rtl w:val="0"/>
        </w:rPr>
        <w:t xml:space="preserve"> L’Europa rafforzi la propria preparazione alle crisi</w:t>
      </w:r>
    </w:p>
    <w:p w:rsidR="00000000" w:rsidDel="00000000" w:rsidP="00000000" w:rsidRDefault="00000000" w:rsidRPr="00000000" w14:paraId="00000016">
      <w:pPr>
        <w:rPr>
          <w:b w:val="1"/>
          <w:bCs w:val="1"/>
        </w:rPr>
      </w:pPr>
      <w:r w:rsidDel="00000000" w:rsidR="00000000" w:rsidRPr="00000000">
        <w:rPr>
          <w:b w:val="1"/>
          <w:bCs w:val="1"/>
          <w:rtl w:val="0"/>
        </w:rPr>
        <w:t xml:space="preserve">Razza (FdI/ECR), "L'Europa rafforzi la propria preparazione alle crisi. L'esperienza italiana può offrire un contributo decisivo" </w:t>
      </w:r>
    </w:p>
    <w:p w:rsidR="00000000" w:rsidDel="00000000" w:rsidP="00000000" w:rsidRDefault="00000000" w:rsidRPr="00000000" w14:paraId="00000017">
      <w:pPr>
        <w:rPr>
          <w:b w:val="1"/>
          <w:bCs w:val="1"/>
        </w:rPr>
      </w:pPr>
      <w:r w:rsidDel="00000000" w:rsidR="00000000" w:rsidRPr="00000000">
        <w:rPr>
          <w:b w:val="1"/>
          <w:bCs w:val="1"/>
          <w:rtl w:val="0"/>
        </w:rPr>
        <w:t xml:space="preserve">“La presenza di Fabio Ciciliano al Parlamento europeo conferma il valore del contributo italiano nel rafforzamento delle strategie europee di risposta alle emergenze.”</w:t>
      </w:r>
    </w:p>
    <w:p w:rsidR="00000000" w:rsidDel="00000000" w:rsidP="00000000" w:rsidRDefault="00000000" w:rsidRPr="00000000" w14:paraId="00000018">
      <w:pPr>
        <w:rPr/>
      </w:pPr>
      <w:r w:rsidDel="00000000" w:rsidR="00000000" w:rsidRPr="00000000">
        <w:rPr>
          <w:rtl w:val="0"/>
        </w:rPr>
        <w:t xml:space="preserve"> La capacità dell'Europa di affrontare future emergenze sanitarie e umanitarie passa anche dalla sua autonomia produttiva, dalla disponibilità di tecnologie strategiche e dalla capacità di programmare per tempo le risposte alle crisi. Sono temi che non possono essere affrontati soltanto quando l'emergenza si presenta, ma che richiedono investimenti, pianificazione e una visione di lungo periodo.” Lo dichiara l'eurodeputato di Fratelli d'Italia/ECR Ruggero Razza, a margine dell'audizione del Capo del Dipartimento della Protezione Civile della Presidenza del Consiglio dei Ministri, Fabio Ciciliano, presso la Commissione SANT del Parlamento europeo Nel corso del confronto è emersa la necessità di interrogarsi sul livello di preparazione dell'Europa rispetto alle crisi del futuro. Un tema che assume ancora maggiore rilevanza alla luce delle esperienze maturate durante la pandemia e delle nuove sfide che interessano il contesto internazionale. Negli Stati Uniti si registra un forte investimento nella resilienza dei sistemi sanitari, nello stoccaggio di materiali strategici e nel rapporto con l'industria per la produzione di tecnologie e dispositivi essenziali. L'Europa, invece, continua a dipendere in misura significativa da Paesi terzi per una parte importante della manifattura sanitaria e degli approvvigionamenti che, nei momenti di crisi, diventano determinanti. La pandemia ha dimostrato quanto siano cruciali la disponibilità di dispositivi di protezione individuale, apparecchiature elettromedicali, farmaci e personale qualificato. Per questo è necessario comprendere se le criticità emerse in quegli anni siano state realmente superate o se persistano elementi di vulnerabilità che richiedono ulteriori interventi. Come hanno ricordato il Presidente del Consiglio Giorgia Meloni e il Ministro Nello Musumeci, la leadership italiana nel settore della Protezione civile è fondata su competenze, organizzazione e capacità operativa riconosciute a livello internazionale. Una leadership confermata anche dall'impegno che il sistema italiano continua a garantire nelle principali aree di crisi Nazionali ed Internazionali come con l'Ucraina. La Protezione civile rappresenta un patrimonio nazionale che va oltre ogni appartenenza politica. Rafforzare la preparazione dell'Europa significa investire nelle persone, nelle tecnologie e nella capacità produttiva necessarie ad affrontare le emergenze prima che si manifestino.</w:t>
      </w:r>
    </w:p>
    <w:p w:rsidR="00000000" w:rsidDel="00000000" w:rsidP="00000000" w:rsidRDefault="00000000" w:rsidRPr="00000000" w14:paraId="00000019">
      <w:pPr>
        <w:rPr>
          <w:b w:val="1"/>
          <w:bCs w:val="1"/>
          <w:color w:val="4a86e8"/>
          <w:sz w:val="26"/>
          <w:szCs w:val="26"/>
        </w:rPr>
      </w:pPr>
      <w:r w:rsidDel="00000000" w:rsidR="00000000" w:rsidRPr="00000000">
        <w:rPr>
          <w:b w:val="1"/>
          <w:bCs w:val="1"/>
          <w:color w:val="4a86e8"/>
          <w:sz w:val="26"/>
          <w:szCs w:val="26"/>
          <w:rtl w:val="0"/>
        </w:rPr>
        <w:t xml:space="preserve">Commissione parlamentare mista UE-Marocco</w:t>
      </w:r>
    </w:p>
    <w:p w:rsidR="00000000" w:rsidDel="00000000" w:rsidP="00000000" w:rsidRDefault="00000000" w:rsidRPr="00000000" w14:paraId="0000001A">
      <w:pPr>
        <w:rPr>
          <w:b w:val="1"/>
          <w:bCs w:val="1"/>
        </w:rPr>
      </w:pPr>
      <w:r w:rsidDel="00000000" w:rsidR="00000000" w:rsidRPr="00000000">
        <w:rPr>
          <w:b w:val="1"/>
          <w:bCs w:val="1"/>
          <w:rtl w:val="0"/>
        </w:rPr>
        <w:t xml:space="preserve">Bruxelles, 11 giugno 2026: “Rafforzare il partenariato strategico tra Unione europea e Marocco per affrontare le grandi sfide che interessano il Mediterraneo, dalla sicurezza all'energia, dalla crescita economica alla gestione dei flussi migratori.”</w:t>
      </w:r>
    </w:p>
    <w:p w:rsidR="00000000" w:rsidDel="00000000" w:rsidP="00000000" w:rsidRDefault="00000000" w:rsidRPr="00000000" w14:paraId="0000001B">
      <w:pPr>
        <w:rPr/>
      </w:pPr>
      <w:r w:rsidDel="00000000" w:rsidR="00000000" w:rsidRPr="00000000">
        <w:rPr>
          <w:b w:val="1"/>
          <w:bCs w:val="1"/>
          <w:rtl w:val="0"/>
        </w:rPr>
        <w:t xml:space="preserve"> </w:t>
      </w:r>
      <w:r w:rsidDel="00000000" w:rsidR="00000000" w:rsidRPr="00000000">
        <w:rPr>
          <w:rtl w:val="0"/>
        </w:rPr>
        <w:t xml:space="preserve">È questo il messaggio emerso dalla 13ª sessione della Commissione parlamentare mista Marocco-Unione europea (JPC), ospitata dal Parlamento europeo e co-presieduta dall'Onorevole Ruggero Razza, co-presidente della Commissione parlamentare mista UE-Marocco e Presidente della Delegazione del Parlamento europeo per le relazioni con i Paesi del Maghreb (DMAG), e da Lahcen Haddad, co-presidente della Commissione parlamentare mista per il Parlamento marocchino.</w:t>
        <w:br w:type="textWrapping"/>
        <w:t xml:space="preserve">La riunione si è svolta in una fase particolarmente significativa per le relazioni euro-mediterranee, a pochi mesi dall'adozione del Patto per il Mediterraneo e dalla quindicesima sessione del Consiglio di Associazione Marocco-UE. In qualità di co-presidente della Commissione parlamentare mista UE-Marocco, l'Onorevole Razza ha evidenziato come il rafforzamento della cooperazione con Rabat rappresenti un elemento centrale della strategia europea per il Mediterraneo, sottolineando il ruolo del Marocco quale partner affidabile e interlocutore strategico per la stabilità e lo sviluppo dell'intera regione.</w:t>
        <w:br w:type="textWrapping"/>
        <w:t xml:space="preserve">Nel corso dei lavori, sono stati affrontati alcuni dei principali dossier che interessano entrambe le sponde del Mediterraneo: la gestione dei flussi migratori, la cooperazione in materia di sicurezza, il rafforzamento delle relazioni economiche, le prospettive di collaborazione nel settore energetico e le opportunità di cooperazione nell'ambito dell'istruzione.</w:t>
        <w:br w:type="textWrapping"/>
        <w:t xml:space="preserve">L'Onorevole Razza ha richiamato l'importanza di sviluppare risposte coordinate alle sfide comuni che interessano Europa e Nord Africa, evidenziando come il dialogo parlamentare rappresenti uno strumento fondamentale per consolidare rapporti politici e istituzionali sempre più solidi. In questa prospettiva, i co-presidenti hanno ribadito la necessità di rafforzare gli strumenti di cooperazione esistenti e di tradurre il partenariato politico in iniziative concrete capaci di produrre benefici tangibili per i cittadini di entrambe le sponde del Mediterraneo.</w:t>
        <w:br w:type="textWrapping"/>
        <w:t xml:space="preserve">Particolare attenzione è stata dedicata al ruolo del Marocco nella promozione della stabilità regionale e alla crescente collaborazione con l'Unione europea nei settori strategici. Tra i temi centrali della sessione vi è stata la dimensione energetica, rispetto alla quale sono state sottolineate le importanti prospettive offerte dallo sviluppo delle energie rinnovabili e dell'idrogeno verde in Marocco, settori in grado di contribuire alla sicurezza energetica europea e alla costruzione di un futuro corridoio energetico euro-mediterraneo.</w:t>
        <w:br w:type="textWrapping"/>
        <w:t xml:space="preserve">Ampio spazio è stato inoltre dedicato al tema migratorio. Nel corso del confronto è emersa la necessità di affrontare il fenomeno secondo il principio della responsabilità condivisa, superando approcci unilaterali e rafforzando ulteriormente la cooperazione tra Unione europea e Marocco. In questo quadro, è stato evidenziato il contributo che Rabat continua a fornire nella gestione dei flussi migratori e nella promozione della stabilità regionale, confermando la volontà comune di consolidare una collaborazione sempre più efficace.</w:t>
        <w:br w:type="textWrapping"/>
        <w:t xml:space="preserve">Al termine della sessione, l'On. Razza ha ribadito l'impegno del Parlamento europeo a proseguire il dialogo con il Parlamento marocchino e a rafforzare ulteriormente un partenariato che assume un valore sempre più strategico nel nuovo scenario geopolitico mediterraneo. La Commissione parlamentare mista ha così confermato la comune volontà di consolidare le relazioni tra Rabat e Bruxelles, riconoscendo nel Marocco un partner essenziale per affrontare le sfide comuni e costruire nuove opportunità di crescita, stabilità e cooperazione per l'intera area mediterranea.</w:t>
        <w:br w:type="textWrapping"/>
        <w:t xml:space="preserve">"Il Marocco rappresenta un partner strategico per l'Unione europea. In un Mediterraneo attraversato da profonde trasformazioni geopolitiche, rafforzare il dialogo e la cooperazione con Rabat significa investire nella stabilità, nella sicurezza energetica e nello sviluppo condiviso della nostra regione", ha dichiarato l'On. Razza al termine dei lavori.</w:t>
        <w:br w:type="textWrapping"/>
        <w:t xml:space="preserve">  poi</w:t>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rPr>
          <w:rFonts w:ascii="Calibri" w:cs="Calibri" w:eastAsia="Calibri" w:hAnsi="Calibri"/>
          <w:b w:val="1"/>
          <w:bCs w:val="1"/>
          <w:color w:val="3c78d8"/>
          <w:sz w:val="24"/>
          <w:szCs w:val="24"/>
        </w:rPr>
      </w:pPr>
      <w:r w:rsidDel="00000000" w:rsidR="00000000" w:rsidRPr="00000000">
        <w:rPr>
          <w:rFonts w:ascii="Calibri" w:cs="Calibri" w:eastAsia="Calibri" w:hAnsi="Calibri"/>
          <w:b w:val="1"/>
          <w:bCs w:val="1"/>
          <w:color w:val="3c78d8"/>
          <w:sz w:val="24"/>
          <w:szCs w:val="24"/>
          <w:rtl w:val="0"/>
        </w:rPr>
        <w:t xml:space="preserve">UE: PARLAMENTO EUROPEO APPROVA REPORT FOURLAS/RAZZA SU STATO PROFESSIONI SANITARIE</w:t>
      </w:r>
    </w:p>
    <w:p w:rsidR="00000000" w:rsidDel="00000000" w:rsidP="00000000" w:rsidRDefault="00000000" w:rsidRPr="00000000" w14:paraId="0000001E">
      <w:pPr>
        <w:rPr/>
      </w:pPr>
      <w:r w:rsidDel="00000000" w:rsidR="00000000" w:rsidRPr="00000000">
        <w:rPr>
          <w:rtl w:val="0"/>
        </w:rPr>
        <w:t xml:space="preserve">Il report lancia un forte messaggio politico sull'urgente necessità di affrontare la crisi del personale sanitario in Europa e di rafforzare la sostenibilità a lungo termine dei sistemi sanitari nazionali. </w:t>
      </w:r>
      <w:r w:rsidDel="00000000" w:rsidR="00000000" w:rsidRPr="00000000">
        <w:rPr>
          <w:b w:val="1"/>
          <w:bCs w:val="1"/>
          <w:rtl w:val="0"/>
        </w:rPr>
        <w:t xml:space="preserve">L'eurodeputato Ruggero Razza ha dichiarato: «Il futuro della sanità europea dipende dalla nostra capacità di investire nelle persone. I professionisti sanitari rappresentano la spina dorsale dei nostri sistemi sanitari e affrontare la carenza di personale deve diventare una priorità strategica per l'Europa</w:t>
      </w:r>
      <w:r w:rsidDel="00000000" w:rsidR="00000000" w:rsidRPr="00000000">
        <w:rPr>
          <w:rtl w:val="0"/>
        </w:rPr>
        <w:t xml:space="preserve">. </w:t>
      </w:r>
    </w:p>
    <w:p w:rsidR="00000000" w:rsidDel="00000000" w:rsidP="00000000" w:rsidRDefault="00000000" w:rsidRPr="00000000" w14:paraId="0000001F">
      <w:pPr>
        <w:rPr/>
      </w:pPr>
      <w:r w:rsidDel="00000000" w:rsidR="00000000" w:rsidRPr="00000000">
        <w:rPr>
          <w:rtl w:val="0"/>
        </w:rPr>
        <w:t xml:space="preserve">Dobbiamo rendere più attrattive le professioni sanitarie, rafforzare i percorsi di formazione e creare le condizioni affinché i talenti possano restare e crescere all'interno dei nostri sistemi sanitari.» L'Europa sta affrontando una crisi del personale sanitario che oggi vede mancare milioni di professionisti e che rischia di trasformarsi nella più grande fragilità dei nostri sistemi sanitari. Se mancano medici, infermieri e operatori sanitari, se chi lavora nei nostri ospedali continua a sostenere carichi sempre più pesanti, se non esistono strumenti tecnologici adeguati a supportare il loro lavoro, allora qualsiasi sistema rischia di trovarsi impreparato proprio nel momento in cui viene messo alla prova. Il rapporto evidenzia che investire nella forza lavoro sanitaria significa investire nella resilienza dell'Europa. Sostenere la formazione universitaria e specialistica, l'aggiornamento professionale continuo e l'innovazione organizzativa è essenziale per garantire cure di qualità e preparare i sistemi sanitari alle sfide future. Particolare attenzione viene dedicata alle disuguaglianze territoriali e ai cosiddetti deserti sanitari, soprattutto nelle aree rurali, periferiche e insulari, dove la carenza di personale rischia di compromettere il diritto dei cittadini ad accedere alle cure. Investimenti mirati, digitalizzazione e una programmazione efficace del fabbisogno di personale sono strumenti indispensabili per garantire un'assistenza sanitaria equa e di qualità in tutte le regioni europee. L'adozione del rapporto rappresenta un passo importante verso una risposta europea più forte e coordinata alla crisi del personale sanitario. Urgente necessità di una strategia UE per affrontare la crisi del personale sanitario nell'UE</w:t>
        <w:br w:type="textWrapping"/>
        <w:t xml:space="preserve">* Si prevede una carenza di personale di quasi un milione entro il 2030, tra infermieri e medici.</w:t>
        <w:br w:type="textWrapping"/>
        <w:t xml:space="preserve">* ⁠Appello ad aumentare il numero di operatori sanitari di almeno un milione nei prossimi sette anni.</w:t>
        <w:br w:type="textWrapping"/>
        <w:t xml:space="preserve">* ⁠Aumento dei fondi UE per la sanità al fine di garantire investimenti nel personale sanitario.</w:t>
        <w:br w:type="textWrapping"/>
        <w:t xml:space="preserve">Le commissioni per l'Occupazione e gli affari sociali e per la Sanità pubblica hanno adottato proposte per affrontare la carenza di personale nel settore sanitario e le condizioni di lavoro inadeguate.</w:t>
        <w:br w:type="textWrapping"/>
        <w:t xml:space="preserve">Mercoledì, le commissioni per l'Occupazione e gli affari sociali e per la Sanità pubblica hanno adottato una relazione con 85 voti favorevoli, tre contrari e due astensioni, al fine di garantire la sostenibilità dei sistemi sanitari e migliorare l'occupazione e le condizioni di lavoro nel settore sanitario.</w:t>
        <w:br w:type="textWrapping"/>
        <w:t xml:space="preserve">Un milione di operatori sanitari in più</w:t>
        <w:br w:type="textWrapping"/>
        <w:t xml:space="preserve">Gli Eurodeputati chiedono alla Commissione una strategia ambiziosa per incrementare di almeno un milione il personale sanitario nel prossimo periodo di bilancio pluriennale (2028-2034). Per aumentare il numero di professionisti sanitari, i deputati propongono azioni volte ad attrarre un maggior numero di giovani verso le professioni sanitarie, fondi UE per borse di studio, cooperazione transfrontaliera e misure mirate per garantire una retribuzione equa e la stabilità del posto di lavoro.</w:t>
        <w:br w:type="textWrapping"/>
        <w:t xml:space="preserve">Migliori condizioni di lavoro</w:t>
        <w:br w:type="textWrapping"/>
        <w:t xml:space="preserve">Gli eurodeputati affermano che gli operatori sanitari dovrebbero avere una retribuzione equa, supporto per la salute mentale e sicurezza del posto di lavoro, sottolineando al contempo la necessità di un'istruzione e una formazione di alta qualità per il personale. Chiedono inoltre sostegno per le specializzazioni rare e i ruoli di pratica avanzata.</w:t>
        <w:br w:type="textWrapping"/>
        <w:t xml:space="preserve">Secondo gli eurodeputati, la tutela del benessere del personale in prima linea è una priorità assoluta, dato che un medico e un infermiere su tre soffre di problemi di salute mentale. Chiedono un quadro normativo obbligatorio che riconosca i livelli di personale inadeguati come rischio professionale, al fine di alleviare il carico fisico, psicologico e amministrativo a cui sono sottoposti gli operatori sanitari.</w:t>
        <w:br w:type="textWrapping"/>
        <w:t xml:space="preserve">Maggiori fondi per la sanità</w:t>
        <w:br w:type="textWrapping"/>
        <w:t xml:space="preserve">Il rapporto sottolinea la necessità di finanziamenti adeguati per sostenere i sistemi sanitari, tra cui un aumento dei finanziamenti pubblici e l'uso strategico dei fondi UE, nonché un incremento nell'assegnazione e nell'uso efficiente dei fondi UE dedicati.</w:t>
        <w:br w:type="textWrapping"/>
        <w:t xml:space="preserve">Utilizzo dell'IA a supporto dell'assistenza sanitaria</w:t>
        <w:br w:type="textWrapping"/>
        <w:t xml:space="preserve">Sebbene l'assistenza umana debba rimanere centrale, gli eurodeputati riconoscono i vantaggi delle soluzioni sanitarie digitali, come la telemedicina e la diagnostica supportata dall'IA, anche a sostegno delle aree rurali, dove la carenza di personale è particolarmente acuta.</w:t>
        <w:br w:type="textWrapping"/>
        <w:t xml:space="preserve">I lavoratori dovrebbero essere dotati delle competenze digitali essenziali e di una formazione adeguata in materia di IA, ad esempio in relazione alla diagnostica supportata dall'IA, per garantire che siano in grado di utilizzare le nuove tecnologie in modo efficace.</w:t>
        <w:br w:type="textWrapping"/>
        <w:t xml:space="preserve">Citazioni</w:t>
        <w:br w:type="textWrapping"/>
        <w:t xml:space="preserve">Loucas Fourlas (PPE, CY), relatore della commissione per l'occupazione e gli affari sociali, ha dichiarato: “Gli ospedali, i centri di assistenza primaria e i servizi di assistenza a lungo termine sono sottoposti a una pressione crescente a causa della carenza di personale, del burnout, dell'invecchiamento della popolazione e della crescente domanda di assistenza sanitaria. Non si tratta solo di una questione di forza lavoro, ma anche di sicurezza dei pazienti, di pari accesso all'assistenza sanitaria e della resilienza a lungo termine dei nostri sistemi sanitari pubblici. Oggi il Parlamento europeo ha riconosciuto la realtà quotidiana affrontata da medici, infermieri, operatori sanitari, farmacisti e tutti i professionisti sanitari in tutta Europa. Abbiamo bisogno di azioni concrete e dobbiamo impegnarci seriamente per ridurre la fuga di cervelli, perché investire negli operatori sanitari significa investire nel futuro dell'assistenza sanitaria stessa”.</w:t>
        <w:br w:type="textWrapping"/>
      </w:r>
    </w:p>
    <w:p w:rsidR="00000000" w:rsidDel="00000000" w:rsidP="00000000" w:rsidRDefault="00000000" w:rsidRPr="00000000" w14:paraId="00000020">
      <w:pPr>
        <w:rPr>
          <w:b w:val="1"/>
          <w:bCs w:val="1"/>
          <w:color w:val="4a86e8"/>
          <w:sz w:val="24"/>
          <w:szCs w:val="24"/>
        </w:rPr>
      </w:pPr>
      <w:r w:rsidDel="00000000" w:rsidR="00000000" w:rsidRPr="00000000">
        <w:rPr>
          <w:b w:val="1"/>
          <w:bCs w:val="1"/>
          <w:color w:val="4a86e8"/>
          <w:sz w:val="24"/>
          <w:szCs w:val="24"/>
          <w:rtl w:val="0"/>
        </w:rPr>
        <w:t xml:space="preserve">Pnrr: Razza (FdI), il sud cresce e la Sicilia con numeri record</w:t>
      </w:r>
    </w:p>
    <w:p w:rsidR="00000000" w:rsidDel="00000000" w:rsidP="00000000" w:rsidRDefault="00000000" w:rsidRPr="00000000" w14:paraId="00000021">
      <w:pPr>
        <w:rPr/>
      </w:pPr>
      <w:r w:rsidDel="00000000" w:rsidR="00000000" w:rsidRPr="00000000">
        <w:rPr>
          <w:b w:val="1"/>
          <w:bCs w:val="1"/>
          <w:rtl w:val="0"/>
        </w:rPr>
        <w:t xml:space="preserve"> RAZZA (FdI), il sud cresce e la Sicilia con numeri record</w:t>
      </w:r>
      <w:r w:rsidDel="00000000" w:rsidR="00000000" w:rsidRPr="00000000">
        <w:rPr>
          <w:rtl w:val="0"/>
        </w:rPr>
        <w:t xml:space="preserve"> </w:t>
        <w:br w:type="textWrapping"/>
        <w:t xml:space="preserve"> Bruxelles, 19 mag. - "L'analisi pubblicata da 'Il Sole</w:t>
        <w:br w:type="textWrapping"/>
        <w:t xml:space="preserve"> 24 Ore' conferma cio' che in questi anni abbiamo sostenuto con</w:t>
        <w:br w:type="textWrapping"/>
        <w:t xml:space="preserve"> forza: quando le risorse europee vengono orientate con una</w:t>
        <w:br w:type="textWrapping"/>
        <w:t xml:space="preserve"> visione chiara e accompagnate da scelte politiche efficaci,</w:t>
        <w:br w:type="textWrapping"/>
        <w:t xml:space="preserve"> producono crescita, lavoro e sviluppo reale. Oggi il Mezzogiorno</w:t>
        <w:br w:type="textWrapping"/>
        <w:t xml:space="preserve"> cresce piu' del Centro-Nord e la Sicilia registra l'incremento</w:t>
        <w:br w:type="textWrapping"/>
        <w:t xml:space="preserve"> piu' significativo. Dopo quasi quattro anni di esperienza del</w:t>
        <w:br w:type="textWrapping"/>
        <w:t xml:space="preserve"> governo guidato da Giorgia Meloni emerge un Sud che cresce, che</w:t>
        <w:br w:type="textWrapping"/>
        <w:t xml:space="preserve"> produce risultati e che dimostra di poter essere protagonista".</w:t>
        <w:br w:type="textWrapping"/>
        <w:t xml:space="preserve"> Lo ha dichiarato l'eurodeputato di Fdi, Ruggero RAZZA,</w:t>
        <w:br w:type="textWrapping"/>
        <w:t xml:space="preserve"> vicecoordinatore in commissione Budg al Parlamento europeo.</w:t>
        <w:br w:type="textWrapping"/>
        <w:t xml:space="preserve"> "I risultati evidenziano due effetti concreti degli investimenti</w:t>
        <w:br w:type="textWrapping"/>
        <w:t xml:space="preserve"> dell'Unione europea, sia attraverso i tradizionali fondi di</w:t>
        <w:br w:type="textWrapping"/>
        <w:t xml:space="preserve"> coesione, sia tramite Next Generation EU: aumentano gli occupati</w:t>
        <w:br w:type="textWrapping"/>
        <w:t xml:space="preserve"> e cresce il PIL. - prosegue - Non parliamo piu' di strumenti</w:t>
        <w:br w:type="textWrapping"/>
        <w:t xml:space="preserve"> teorici o di numeri astratti, ma di effetti che incidono sulla</w:t>
        <w:br w:type="textWrapping"/>
        <w:t xml:space="preserve"> vita dei cittadini, sulla capacita' delle imprese di investire e</w:t>
        <w:br w:type="textWrapping"/>
        <w:t xml:space="preserve"> sulla possibilita' di costruire opportunita' nei territori. Per</w:t>
        <w:br w:type="textWrapping"/>
        <w:t xml:space="preserve"> anni il Mezzogiorno e' stato chiamato in causa quasi</w:t>
        <w:br w:type="textWrapping"/>
        <w:t xml:space="preserve"> esclusivamente all'interno di una narrazione legata</w:t>
        <w:br w:type="textWrapping"/>
        <w:t xml:space="preserve"> all'assistenzialismo. Oggi il quadro e' diverso e racconta una</w:t>
        <w:br w:type="textWrapping"/>
        <w:t xml:space="preserve"> realta' che merita attenzione</w:t>
      </w:r>
    </w:p>
    <w:p w:rsidR="00000000" w:rsidDel="00000000" w:rsidP="00000000" w:rsidRDefault="00000000" w:rsidRPr="00000000" w14:paraId="00000022">
      <w:pPr>
        <w:pStyle w:val="Heading1"/>
        <w:rPr/>
      </w:pPr>
      <w:r w:rsidDel="00000000" w:rsidR="00000000" w:rsidRPr="00000000">
        <w:rPr>
          <w:rtl w:val="0"/>
        </w:rPr>
        <w:t xml:space="preserve">80 anni della Repubblica</w:t>
      </w:r>
    </w:p>
    <w:p w:rsidR="00000000" w:rsidDel="00000000" w:rsidP="00000000" w:rsidRDefault="00000000" w:rsidRPr="00000000" w14:paraId="00000023">
      <w:pPr>
        <w:rPr/>
      </w:pPr>
      <w:r w:rsidDel="00000000" w:rsidR="00000000" w:rsidRPr="00000000">
        <w:rPr>
          <w:rtl w:val="0"/>
        </w:rPr>
      </w:r>
    </w:p>
    <w:p w:rsidR="00000000" w:rsidDel="00000000" w:rsidP="00000000" w:rsidRDefault="00000000" w:rsidRPr="00000000" w14:paraId="00000024">
      <w:pPr>
        <w:rPr/>
      </w:pPr>
      <w:r w:rsidDel="00000000" w:rsidR="00000000" w:rsidRPr="00000000">
        <w:rPr>
          <w:b w:val="1"/>
          <w:bCs w:val="1"/>
          <w:rtl w:val="0"/>
        </w:rPr>
        <w:t xml:space="preserve">80 anni della Repubblica</w:t>
        <w:br w:type="textWrapping"/>
      </w:r>
      <w:r w:rsidDel="00000000" w:rsidR="00000000" w:rsidRPr="00000000">
        <w:rPr>
          <w:rtl w:val="0"/>
        </w:rPr>
        <w:t xml:space="preserve">italiana sono stati celebrati al Parlamento europeo, nel corso</w:t>
        <w:br w:type="textWrapping"/>
        <w:t xml:space="preserve">dell'evento ospitato dal capodelegazione di FdI all'Eurocamera</w:t>
        <w:br w:type="textWrapping"/>
        <w:t xml:space="preserve">Carlo Fidanza e dal collega di partito Ruggero Razza, alla</w:t>
        <w:br w:type="textWrapping"/>
        <w:t xml:space="preserve">presenza della presidente dell'Europarlamento Roberta Metsola,</w:t>
        <w:br w:type="textWrapping"/>
        <w:t xml:space="preserve">del rappresentante permanente aggiunto presso l'Ue</w:t>
        <w:br w:type="textWrapping"/>
        <w:t xml:space="preserve">l'Ambasciatore Marco Canaparo e della Fanfara dei Bersaglieri</w:t>
        <w:br w:type="textWrapping"/>
        <w:t xml:space="preserve">dell'Etna che ha suonato l'inno di Mameli e quello alla Gioia.</w:t>
        <w:br w:type="textWrapping"/>
        <w:t xml:space="preserve"> "Questo è un momento fondamentale di unità per la nazione,</w:t>
        <w:br w:type="textWrapping"/>
        <w:t xml:space="preserve">un 'compleanno' importante che ha un doppio significato:</w:t>
        <w:br w:type="textWrapping"/>
        <w:t xml:space="preserve">festeggiare una ricorrenza importante ma anche un ritrovato</w:t>
        <w:br w:type="textWrapping"/>
        <w:t xml:space="preserve">protagonismo dell'Italia a livello europeo, un'Italia che</w:t>
        <w:br w:type="textWrapping"/>
        <w:t xml:space="preserve">vogliamo forte all'interno di un'Ue ancora più forte", ha</w:t>
        <w:br w:type="textWrapping"/>
        <w:t xml:space="preserve">spiegato Fidanza in un punto stampa a margine dell'evento.  </w:t>
        <w:br w:type="textWrapping"/>
        <w:t xml:space="preserve">   A sottolineare l'importanza della presenza della Fanfara,</w:t>
        <w:br w:type="textWrapping"/>
        <w:t xml:space="preserve">l'eurodeputato di FdI Ruggero Razza: "avere all'Europarlamento</w:t>
        <w:br w:type="textWrapping"/>
        <w:t xml:space="preserve">questi ospiti significa evidenziare che in Europa</w:t>
        <w:br w:type="textWrapping"/>
        <w:t xml:space="preserve">rappresentiamo" non solo "chi ci ha sostenuto alle elezioni, ma</w:t>
        <w:br w:type="textWrapping"/>
        <w:t xml:space="preserve">l'interesse nazionale. Non c'è occasione migliore di questa per</w:t>
        <w:br w:type="textWrapping"/>
        <w:t xml:space="preserve">ricordare che siamo qui prima di tutto per fare gli interessi</w:t>
        <w:br w:type="textWrapping"/>
        <w:t xml:space="preserve">degli italiani".</w:t>
        <w:br w:type="textWrapping"/>
      </w:r>
      <w:r w:rsidDel="00000000" w:rsidR="00000000" w:rsidRPr="00000000">
        <w:br w:type="page"/>
      </w:r>
      <w:r w:rsidDel="00000000" w:rsidR="00000000" w:rsidRPr="00000000">
        <w:rPr>
          <w:rtl w:val="0"/>
        </w:rPr>
      </w:r>
    </w:p>
    <w:p w:rsidR="00000000" w:rsidDel="00000000" w:rsidP="00000000" w:rsidRDefault="00000000" w:rsidRPr="00000000" w14:paraId="00000025">
      <w:pPr>
        <w:rPr/>
      </w:pPr>
      <w:r w:rsidDel="00000000" w:rsidR="00000000" w:rsidRPr="00000000">
        <w:rPr>
          <w:rtl w:val="0"/>
        </w:rPr>
      </w:r>
    </w:p>
    <w:sectPr>
      <w:pgSz w:h="15840" w:w="12240" w:orient="portrait"/>
      <w:pgMar w:bottom="1440" w:top="1440" w:left="1800" w:right="180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mbria"/>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mbria" w:cs="Cambria" w:eastAsia="Cambria" w:hAnsi="Cambria"/>
        <w:sz w:val="22"/>
        <w:szCs w:val="22"/>
        <w:lang w:val="en"/>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0" w:before="480" w:lineRule="auto"/>
    </w:pPr>
    <w:rPr>
      <w:rFonts w:ascii="Calibri" w:cs="Calibri" w:eastAsia="Calibri" w:hAnsi="Calibri"/>
      <w:b w:val="1"/>
      <w:bCs w:val="1"/>
      <w:color w:val="366091"/>
      <w:sz w:val="28"/>
      <w:szCs w:val="28"/>
    </w:rPr>
  </w:style>
  <w:style w:type="paragraph" w:styleId="Heading2">
    <w:name w:val="heading 2"/>
    <w:basedOn w:val="Normal"/>
    <w:next w:val="Normal"/>
    <w:pPr>
      <w:keepNext w:val="1"/>
      <w:keepLines w:val="1"/>
      <w:spacing w:after="0" w:before="200" w:lineRule="auto"/>
    </w:pPr>
    <w:rPr>
      <w:rFonts w:ascii="Calibri" w:cs="Calibri" w:eastAsia="Calibri" w:hAnsi="Calibri"/>
      <w:b w:val="1"/>
      <w:bCs w:val="1"/>
      <w:color w:val="4f81bd"/>
      <w:sz w:val="26"/>
      <w:szCs w:val="26"/>
    </w:rPr>
  </w:style>
  <w:style w:type="paragraph" w:styleId="Heading3">
    <w:name w:val="heading 3"/>
    <w:basedOn w:val="Normal"/>
    <w:next w:val="Normal"/>
    <w:pPr>
      <w:keepNext w:val="1"/>
      <w:keepLines w:val="1"/>
      <w:spacing w:after="0" w:before="200" w:lineRule="auto"/>
    </w:pPr>
    <w:rPr>
      <w:rFonts w:ascii="Calibri" w:cs="Calibri" w:eastAsia="Calibri" w:hAnsi="Calibri"/>
      <w:b w:val="1"/>
      <w:bCs w:val="1"/>
      <w:color w:val="4f81bd"/>
    </w:rPr>
  </w:style>
  <w:style w:type="paragraph" w:styleId="Heading4">
    <w:name w:val="heading 4"/>
    <w:basedOn w:val="Normal"/>
    <w:next w:val="Normal"/>
    <w:pPr>
      <w:keepNext w:val="1"/>
      <w:keepLines w:val="1"/>
      <w:spacing w:after="0" w:before="200" w:lineRule="auto"/>
    </w:pPr>
    <w:rPr>
      <w:rFonts w:ascii="Calibri" w:cs="Calibri" w:eastAsia="Calibri" w:hAnsi="Calibri"/>
      <w:b w:val="1"/>
      <w:bCs w:val="1"/>
      <w:i w:val="1"/>
      <w:iCs w:val="1"/>
      <w:color w:val="4f81bd"/>
    </w:rPr>
  </w:style>
  <w:style w:type="paragraph" w:styleId="Heading5">
    <w:name w:val="heading 5"/>
    <w:basedOn w:val="Normal"/>
    <w:next w:val="Normal"/>
    <w:pPr>
      <w:keepNext w:val="1"/>
      <w:keepLines w:val="1"/>
      <w:spacing w:after="0" w:before="200" w:lineRule="auto"/>
    </w:pPr>
    <w:rPr>
      <w:rFonts w:ascii="Calibri" w:cs="Calibri" w:eastAsia="Calibri" w:hAnsi="Calibri"/>
      <w:color w:val="243f61"/>
    </w:rPr>
  </w:style>
  <w:style w:type="paragraph" w:styleId="Heading6">
    <w:name w:val="heading 6"/>
    <w:basedOn w:val="Normal"/>
    <w:next w:val="Normal"/>
    <w:pPr>
      <w:keepNext w:val="1"/>
      <w:keepLines w:val="1"/>
      <w:spacing w:after="0" w:before="200" w:lineRule="auto"/>
    </w:pPr>
    <w:rPr>
      <w:rFonts w:ascii="Calibri" w:cs="Calibri" w:eastAsia="Calibri" w:hAnsi="Calibri"/>
      <w:i w:val="1"/>
      <w:iCs w:val="1"/>
      <w:color w:val="243f61"/>
    </w:rPr>
  </w:style>
  <w:style w:type="paragraph" w:styleId="Title">
    <w:name w:val="Title"/>
    <w:basedOn w:val="Normal"/>
    <w:next w:val="Normal"/>
    <w:pPr>
      <w:pBdr>
        <w:bottom w:color="4f81bd" w:space="4" w:sz="8" w:val="single"/>
      </w:pBdr>
      <w:spacing w:after="300" w:line="240" w:lineRule="auto"/>
    </w:pPr>
    <w:rPr>
      <w:rFonts w:ascii="Calibri" w:cs="Calibri" w:eastAsia="Calibri" w:hAnsi="Calibri"/>
      <w:color w:val="17365d"/>
      <w:sz w:val="52"/>
      <w:szCs w:val="52"/>
    </w:rPr>
  </w:style>
  <w:style w:type="paragraph" w:styleId="Subtitle">
    <w:name w:val="Subtitle"/>
    <w:basedOn w:val="Normal"/>
    <w:next w:val="Normal"/>
    <w:pPr/>
    <w:rPr>
      <w:rFonts w:ascii="Calibri" w:cs="Calibri" w:eastAsia="Calibri" w:hAnsi="Calibri"/>
      <w:i w:val="1"/>
      <w:iCs w:val="1"/>
      <w:color w:val="4f81bd"/>
      <w:sz w:val="24"/>
      <w:szCs w:val="24"/>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